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82" w:rsidRPr="00E00182" w:rsidRDefault="00E00182" w:rsidP="00E0018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для абитуриента</w:t>
      </w:r>
    </w:p>
    <w:p w:rsidR="00E00182" w:rsidRPr="00E00182" w:rsidRDefault="00E00182" w:rsidP="00E0018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E00182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Кадетские училища</w:t>
      </w:r>
    </w:p>
    <w:p w:rsidR="00E00182" w:rsidRPr="00E00182" w:rsidRDefault="00E00182" w:rsidP="00E0018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E00182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Куда поступить, чтобы стать офицером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военизированные учебные заведения Республики Беларусь: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КАДЕТСКИЕ УЧЕБНЫЕ ЗАВЕДЕН</w:t>
      </w:r>
      <w:bookmarkStart w:id="0" w:name="_GoBack"/>
      <w:bookmarkEnd w:id="0"/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ГУО "ГРОДНЕНСКОЕ ОБЛАСТНОЕ КАДЕТСКОЕ УЧИЛИЩЕ" - </w:t>
      </w:r>
      <w:hyperlink r:id="rId4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https://kadetgrodno.schools.by/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ГУО "МИНСКОЕ ГОРОДСКОЕ КАДЕТСКОЕ УЧИЛИЩЕ №2" - </w:t>
      </w:r>
      <w:hyperlink r:id="rId5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https://mgkuminsk.schools.by/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УО "МИНСКОЕ CУВОРОВСКОЕ ВОЕННОЕ УЧИЛИЩЕ" - </w:t>
      </w:r>
      <w:hyperlink r:id="rId6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WWW.MIL.BY/RU/EDUCATION/MSVU/ABOUT/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УО "СПЕЦИАЛИЗИРОВАННЫЙ ЛИЦЕЙ МИНИСТЕРСТВА ВНУТРЕННИХ ДЕЛ РЕСПУБЛИКИ БЕЛАРУСЬ" - </w:t>
      </w:r>
      <w:hyperlink r:id="rId7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http://litseymvd.by/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ГУО "СПЕЦИАЛИЗИРОВАННЫЙ ЛИЦЕЙ ПРИ УНИВЕРСИТЕТЕ ГРАЖДАНСКОЙ ЗАЩИТЫ МЧС РЕСПУБЛИКИ БЕЛАРУСЬ" - </w:t>
      </w:r>
      <w:hyperlink r:id="rId8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https://liceymes.by/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ВЫСШИЕ ВОЕННЫЕ И ВОЕНИЗИРОВАННЫЕ УЧЕБНЫЕ ЗАВЕДЕНИЯ: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    УО "ВОЕННАЯ АКАДЕМИЯ РЕСПУБЛИКИ БЕЛАРУСЬ" - </w:t>
      </w:r>
      <w:hyperlink r:id="rId9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VARB.MIL.BY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     УО "АКАДЕМИЯ МИНИСТЕРСТВА ВНУТРЕННИХ ДЕЛ РЕСПУБЛИКИ БЕЛАРУСЬ" - </w:t>
      </w:r>
      <w:hyperlink r:id="rId10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https://www.amia.by/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    УО "МОГИЛЕВСКИЙ ИНСТИТУТ МИНИСТЕРСТВА ВНУТРЕННИХ ДЕЛ РЕСПУБЛИКИ БЕЛАРУСЬ" - </w:t>
      </w:r>
      <w:hyperlink r:id="rId11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https://www.institutemvd.by/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ГУО "УНИВЕРСИТЕТ ГРАЖДАНСКОЙ ЗАЩИТЫ МИНИСТЕРСТВА ПО ЧРЕЗВЫЧАЙНЫМ СИТУАЦИЯМ РЕСПУБЛИКИ БЕЛАРУСЬ" - </w:t>
      </w:r>
      <w:hyperlink r:id="rId12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https://ucp.by/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ГОМЕЛЬСКИЙ ФИЛИАЛ ГУО "УНИВЕРСИТЕТ ГРАЖДАНСКОЙ ЗАЩИТЫ МЧС РЕСПУБЛИКИ БЕЛАРУСЬ - </w:t>
      </w:r>
      <w:hyperlink r:id="rId13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https://ucp.by/structure/faculties/gomelskiy-filial/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       ИНСТИТУТ ПОГРАНИЧНОЙ СЛУЖБЫ РЕСПУБЛИКИ БЕЛАРУСЬ - </w:t>
      </w:r>
      <w:hyperlink r:id="rId14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https://ips.gpk.gov.by/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ВОЕННЫЕ ФАКУЛЬТЕТЫ ЕСТЬ В СЛЕДУЮЩИХ ВУЗАХ: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БЕЛОРУССКИЙ ГОСУДАРСТВЕННЫЙ УНИВЕРСИТЕТ (БГУ) - </w:t>
      </w:r>
      <w:hyperlink r:id="rId15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HTTPS://ABITURIENT.BSU.BY/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БЕЛОРУССКИЙ НАЦИОНАЛЬНЫЙ ТЕХНИЧЕСКИЙ УНИВЕРСИТЕТ - </w:t>
      </w:r>
      <w:hyperlink r:id="rId16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HTTPS://BNTU.BY/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3. УО "БЕЛОРУССКИЙ ГОСУДАРСТВЕННЫЙ УНИВЕРСИТЕТ ИНФОРМАТИКИ И РАДИОЭЛЕКТРОНИКИ» (БГУИР) - </w:t>
      </w:r>
      <w:hyperlink r:id="rId17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HTTPS://ABITUR.BSUIR.BY/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УО "БЕЛОРУССКИЙ ГОСУДАРСТВЕННЫЙ МЕДИЦИНСКИЙ УНИВЕРСИТЕТ" (БГМУ) - </w:t>
      </w:r>
      <w:hyperlink r:id="rId18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HTTPS://WWW.BSMU.BY/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5. УО "БЕЛОРУССКАЯ ГОСУДАРСТВЕННАЯ АКАДЕМИЯ АВИАЦИИ" (БГАА) - </w:t>
      </w:r>
      <w:hyperlink r:id="rId19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HTTPS://ABITURIENT.BGAA.BY/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6. УО "БЕЛОРУССКИЙ ГОСУДАРСТВЕННЫЙ УНИВЕРСИТЕТ ТРАНСПОРТА" (БЕЛГУТ) - </w:t>
      </w:r>
      <w:hyperlink r:id="rId20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HTTPS://BSUT.BY/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7. УО "ГРОДНЕНСКИЙ ГОСУДАРСТВЕННЫЙ УНИВЕРСИТЕТ ИМЕНИ ЯНКИ КУПАЛЫ" (ГРГУ ИМ. ЯНКИ КУПАЛЫ) - </w:t>
      </w:r>
      <w:hyperlink r:id="rId21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HTTPS://ABIT.GRSU.BY/</w:t>
        </w:r>
      </w:hyperlink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hyperlink r:id="rId22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https://mil.grsu.by/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ВОЕННЫЕ КАФЕДРЫ ЕСТЬ В СЛЕДУЮЩИХ ВУЗАХ: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УО "БЕЛОРУССКАЯ ГОСУДАРСТВЕННАЯ АКАДЕМИЯ СВЯЗИ" (БГАС) - </w:t>
      </w:r>
      <w:hyperlink r:id="rId23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HTTP://BSAC.BY/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УО "БЕЛОРУССКИЙ ГОСУДАРСТВЕННЫЙ ТЕХНОЛОГИЧЕСКИЙ УНИВЕРСИТЕТ" (БГТУ) - </w:t>
      </w:r>
      <w:hyperlink r:id="rId24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HTTP://WWW.BELSTU.BY/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25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УО "БРЕСТСКИЙ ГОСУДАРСТВЕННЫЙ ТЕХНИЧЕСКИЙ УНИВЕРСИТЕТ" (БРГТУ)</w:t>
        </w:r>
      </w:hyperlink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26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HTTPS://WWW.BSTU.BY/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УО "ГРОДНЕНСКИЙ ГОСУДАРСТВЕННЫЙ МЕДИЦИНСКИЙ УНИВЕРСИТЕТ" (ГРГМУ) - </w:t>
      </w:r>
      <w:hyperlink r:id="rId27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HTTP://WWW.GRSMU.BY/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5. УО "ВИТЕБСКИЙ ГОСУДАРСТВЕННЫЙ УНИВЕРСИТЕТ ИМЕНИ П.М. МАШЕРОВА" (ВГУ ИМ. П. МАШЕРОВА) - </w:t>
      </w:r>
      <w:hyperlink r:id="rId28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HTTPS://VSU.BY/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6. УО "ВИТЕБСКИЙ ГОСУДАРСТВЕННЫЙ ОРДЕНА ДРУЖБЫ НАРОДОВ МЕДИЦИНСКИЙ УНИВЕРСИТЕТ" (ВГМУ) - </w:t>
      </w:r>
      <w:hyperlink r:id="rId29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HTTPS://WWW.VSMU.BY/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7. УО "ГОМЕЛЬСКИЙ ГОСУДАРСТВЕННЫЙ МЕДИЦИНСКИЙ УНИВЕРСИТЕТ" (ГОМГМУ) - </w:t>
      </w:r>
      <w:hyperlink r:id="rId30" w:tgtFrame="_blank" w:history="1">
        <w:r w:rsidRPr="00E00182">
          <w:rPr>
            <w:rFonts w:ascii="Times New Roman" w:eastAsia="Times New Roman" w:hAnsi="Times New Roman" w:cs="Times New Roman"/>
            <w:color w:val="0D6EFD"/>
            <w:sz w:val="24"/>
            <w:szCs w:val="24"/>
            <w:u w:val="single"/>
            <w:lang w:eastAsia="ru-RU"/>
          </w:rPr>
          <w:t>HTTPS://GSMU.BY/</w:t>
        </w:r>
      </w:hyperlink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Поступление на военную службу по контракту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служба по контракту – военная служба граждан, которую они в целях исполнения конституционного долга по защите Республики Беларусь добровольно обязуются проходить в соответствии с законодательством Республики Беларусь на условиях заключенного контракта.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Гражданин, поступающий на военную службу по контракту, должен соответствовать медицинским, профессионально-психологическим требованиям, установленным для прохождения военной службы и конкретной военно-учетной специальности.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соответствия гражданина установленным требованиям проводятся медицинское освидетельствование и мероприятия по профессионально-психологическому отбору.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Контракт о прохождении военной службы может заключаться с: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проходящими срочную военную службу и прослужившими не менее шести месяцев;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призванными на военную службу офицеров по призыву, после двух лет прохождения ими военной службы;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мужского пола, не состоящими в запасе и достигшими 18-летнего возраста, - на должности солдат, матросов, сержантов и старшин. При этом указанные граждане до заключения контракта о прохождении военной службы не освобождаются от установленных настоящим Законом мероприятий по призыву на срочную военную службу, службу в резерве;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женского пола, не состоящими в запасе и достигшими 19-летнего возраста;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которых заканчивается срок предыдущего контракта о прохождении военной службы;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proofErr w:type="gramEnd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на основании указов Президента Республики Беларусь.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граждан на военную службу по контракту в Вооруженные Силы, другие воинские формирования оформляется приказами соответствующих должностных лиц.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соответствия граждан требованиям, установленным для поступающих на военную службу по контракту, возлагается на аттестационные комиссии воинских частей.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о прохождении военной службы не может быть заключен с гражданами, поступающими на военную службу по контракту: в отношении которых осуществляется уголовное преследование; отбывшими наказание в виде лишения свободы в исправительных учреждениях; имеющими судимость.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воинской части принимает решение о заключении нового контракта о прохождении военной службы или об отказе в его заключении с военнослужащим, проходящим военную службу по контракту, не позднее чем за два месяца до истечения срока действующего контракта. 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Военнослужащие мужского пола из числа граждан призывного возраста, не проходивших ранее срочную военную службу, службу в резерве, проходящие военную службу по контракту и не выслужившие установленный срок первого контракта о прохождении военной службы, при досрочном расторжении контракта увольняются с военной службы и </w:t>
      </w: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направляются в военный комиссариат (обособленное подразделение) для постановки на воинский учет призывников.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мужского пола, проходящие военную службу по контракту и не выслужившие установленный срок первого контракта о прохождении военной службы, проходившие ранее срочную военную службу, службу в резерве и не выслужившие установленный срок срочной военной службы, службы в резерве, направляются для дальнейшего прохождения срочной военной службы.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вопросам поступления на военную службу по контракту Вы можете обратиться по адресу: </w:t>
      </w:r>
      <w:proofErr w:type="spellStart"/>
      <w:r w:rsidRPr="00E00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г.Гродно</w:t>
      </w:r>
      <w:proofErr w:type="spellEnd"/>
      <w:r w:rsidRPr="00E00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00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ул.Богдановича</w:t>
      </w:r>
      <w:proofErr w:type="spellEnd"/>
      <w:r w:rsidRPr="00E00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д. 4, кабинеты № 29 с 8.00 до 17.00 (обеденный перерыв с 13.00 до 14.00) ежедневно, кроме субботы и воскресенья. Справки по телефону: 62 25 39.</w:t>
      </w:r>
    </w:p>
    <w:p w:rsidR="00E00182" w:rsidRPr="00E00182" w:rsidRDefault="00E00182" w:rsidP="00E001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ПРИЕМА НА ВОЕННЫЙ ФАКУЛЬТЕТ В УЧРЕЖДЕНИИ ОБРАЗОВАНИЯ «БЕЛОРУССКАЯ ГОСУДАРСТВЕННАЯ АКАДЕМИЯ АВИАЦИИ» НА 2023 </w:t>
      </w:r>
      <w:proofErr w:type="spell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hyperlink r:id="rId31" w:history="1">
        <w:r w:rsidRPr="00E00182">
          <w:rPr>
            <w:rFonts w:ascii="Times New Roman" w:eastAsia="Times New Roman" w:hAnsi="Times New Roman" w:cs="Times New Roman"/>
            <w:i/>
            <w:iCs/>
            <w:color w:val="0D6EFD"/>
            <w:sz w:val="24"/>
            <w:szCs w:val="24"/>
            <w:u w:val="single"/>
            <w:lang w:eastAsia="ru-RU"/>
          </w:rPr>
          <w:t>file_download</w:t>
        </w:r>
        <w:proofErr w:type="spellEnd"/>
      </w:hyperlink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по отбору кандидатов из числа гражданской молодежи для обучения в военные образовательные учреждения высшего образования войск национальной гвардии Российской </w:t>
      </w:r>
      <w:proofErr w:type="spell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hyperlink r:id="rId32" w:history="1">
        <w:r w:rsidRPr="00E00182">
          <w:rPr>
            <w:rFonts w:ascii="Times New Roman" w:eastAsia="Times New Roman" w:hAnsi="Times New Roman" w:cs="Times New Roman"/>
            <w:i/>
            <w:iCs/>
            <w:color w:val="0D6EFD"/>
            <w:sz w:val="24"/>
            <w:szCs w:val="24"/>
            <w:u w:val="single"/>
            <w:lang w:eastAsia="ru-RU"/>
          </w:rPr>
          <w:t>file_download</w:t>
        </w:r>
        <w:proofErr w:type="spellEnd"/>
      </w:hyperlink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республики Беларусь от 3 января 2023 г. № 2 «Об изменении Указа Президента Республики Беларусь» утверждены в новой редакции Правила приема лиц для получения общего высшего и специального высшего </w:t>
      </w:r>
      <w:proofErr w:type="spellStart"/>
      <w:r w:rsidRPr="00E00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hyperlink r:id="rId33" w:history="1">
        <w:r w:rsidRPr="00E00182">
          <w:rPr>
            <w:rFonts w:ascii="Times New Roman" w:eastAsia="Times New Roman" w:hAnsi="Times New Roman" w:cs="Times New Roman"/>
            <w:i/>
            <w:iCs/>
            <w:color w:val="0D6EFD"/>
            <w:sz w:val="24"/>
            <w:szCs w:val="24"/>
            <w:u w:val="single"/>
            <w:lang w:eastAsia="ru-RU"/>
          </w:rPr>
          <w:t>file_download</w:t>
        </w:r>
        <w:proofErr w:type="spellEnd"/>
      </w:hyperlink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2" w:rsidRPr="00E00182" w:rsidRDefault="00E00182" w:rsidP="00E00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4DC" w:rsidRDefault="004054DC"/>
    <w:sectPr w:rsidR="0040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82"/>
    <w:rsid w:val="004054DC"/>
    <w:rsid w:val="00CE62CF"/>
    <w:rsid w:val="00E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260D-8E24-4E27-823C-156627C3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9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5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2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3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7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2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63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96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01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5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2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88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5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3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8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ymes.by/" TargetMode="External"/><Relationship Id="rId13" Type="http://schemas.openxmlformats.org/officeDocument/2006/relationships/hyperlink" Target="https://ucp.by/structure/faculties/gomelskiy-filial/" TargetMode="External"/><Relationship Id="rId18" Type="http://schemas.openxmlformats.org/officeDocument/2006/relationships/hyperlink" Target="https://www.bsmu.by/" TargetMode="External"/><Relationship Id="rId26" Type="http://schemas.openxmlformats.org/officeDocument/2006/relationships/hyperlink" Target="https://www.bstu.b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bit.grsu.by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tseymvd.by/" TargetMode="External"/><Relationship Id="rId12" Type="http://schemas.openxmlformats.org/officeDocument/2006/relationships/hyperlink" Target="https://ucp.by/" TargetMode="External"/><Relationship Id="rId17" Type="http://schemas.openxmlformats.org/officeDocument/2006/relationships/hyperlink" Target="https://abitur.bsuir.by/" TargetMode="External"/><Relationship Id="rId25" Type="http://schemas.openxmlformats.org/officeDocument/2006/relationships/hyperlink" Target="https://kudapostupat.by/zavedenie/id/15" TargetMode="External"/><Relationship Id="rId33" Type="http://schemas.openxmlformats.org/officeDocument/2006/relationships/hyperlink" Target="https://tst.znaj.by/School/DownloadFile?name=ebb357919ce_745da276290_%D0%98%D0%B7%D0%BC%D0%B5%D0%BD%D0%B5%D0%BD%D0%B8%D1%8F%20%D0%B2%20%D0%A3%D0%BA%D0%B0%D0%B7%20%D0%9F%D1%80%D0%B5%D0%B7%D0%B8%D0%B4%D0%B5%D0%BD%D1%82%D0%B0.pdf&amp;folder=Fil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ntu.by/" TargetMode="External"/><Relationship Id="rId20" Type="http://schemas.openxmlformats.org/officeDocument/2006/relationships/hyperlink" Target="https://bsut.by/" TargetMode="External"/><Relationship Id="rId29" Type="http://schemas.openxmlformats.org/officeDocument/2006/relationships/hyperlink" Target="https://www.vsmu.b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l.by/ru/education/msvu/about/" TargetMode="External"/><Relationship Id="rId11" Type="http://schemas.openxmlformats.org/officeDocument/2006/relationships/hyperlink" Target="https://www.institutemvd.by/" TargetMode="External"/><Relationship Id="rId24" Type="http://schemas.openxmlformats.org/officeDocument/2006/relationships/hyperlink" Target="http://www.belstu.by/" TargetMode="External"/><Relationship Id="rId32" Type="http://schemas.openxmlformats.org/officeDocument/2006/relationships/hyperlink" Target="https://tst.znaj.by/School/DownloadFile?name=ebb357919ce_4e12cfd9c8d_14291.%20%D0%A1%D0%B2%D0%B5%D0%B4%D0%B5%D0%BD%D0%B8%D1%8F%20%D0%BE%D0%B1%20%D0%BE%D1%82%D0%B1%D0%BE%D1%80%D0%B5%20%D0%BA%D0%B0%D0%BD%D0%B4%D0%B8%D0%B4%D0%B0%D1%82%D0%BE%D0%B2%20%D0%A0%D0%A4.pdf&amp;folder=Files" TargetMode="External"/><Relationship Id="rId5" Type="http://schemas.openxmlformats.org/officeDocument/2006/relationships/hyperlink" Target="https://mgkuminsk.schools.by/" TargetMode="External"/><Relationship Id="rId15" Type="http://schemas.openxmlformats.org/officeDocument/2006/relationships/hyperlink" Target="https://abiturient.bsu.by/" TargetMode="External"/><Relationship Id="rId23" Type="http://schemas.openxmlformats.org/officeDocument/2006/relationships/hyperlink" Target="http://bsac.by/" TargetMode="External"/><Relationship Id="rId28" Type="http://schemas.openxmlformats.org/officeDocument/2006/relationships/hyperlink" Target="https://vsu.by/" TargetMode="External"/><Relationship Id="rId10" Type="http://schemas.openxmlformats.org/officeDocument/2006/relationships/hyperlink" Target="https://www.amia.by/" TargetMode="External"/><Relationship Id="rId19" Type="http://schemas.openxmlformats.org/officeDocument/2006/relationships/hyperlink" Target="https://abiturient.bgaa.by/" TargetMode="External"/><Relationship Id="rId31" Type="http://schemas.openxmlformats.org/officeDocument/2006/relationships/hyperlink" Target="https://tst.znaj.by/School/DownloadFile?name=ebb357919ce_123d342e3f2_14291.%20%D0%9F%D0%BE%D1%80%D1%8F%D0%B4%D0%BE%D0%BA%20%D0%BF%D1%80%D0%B8%D0%B5%D0%BC%D0%B0%20%D0%92%D0%A4%20%D0%91%D0%93%D0%90%D0%90%20%D0%B2%202023%20%D0%B3%D0%BE%D0%B4%D1%83.pdf&amp;folder=Files" TargetMode="External"/><Relationship Id="rId4" Type="http://schemas.openxmlformats.org/officeDocument/2006/relationships/hyperlink" Target="https://kadetgrodno.schools.by/" TargetMode="External"/><Relationship Id="rId9" Type="http://schemas.openxmlformats.org/officeDocument/2006/relationships/hyperlink" Target="http://varb.mil.by/" TargetMode="External"/><Relationship Id="rId14" Type="http://schemas.openxmlformats.org/officeDocument/2006/relationships/hyperlink" Target="https://ips.gpk.gov.by/" TargetMode="External"/><Relationship Id="rId22" Type="http://schemas.openxmlformats.org/officeDocument/2006/relationships/hyperlink" Target="https://mil.grsu.by/" TargetMode="External"/><Relationship Id="rId27" Type="http://schemas.openxmlformats.org/officeDocument/2006/relationships/hyperlink" Target="http://www.grsmu.by/" TargetMode="External"/><Relationship Id="rId30" Type="http://schemas.openxmlformats.org/officeDocument/2006/relationships/hyperlink" Target="https://gsmu.by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2026-04-22T10:46:00Z</dcterms:created>
  <dcterms:modified xsi:type="dcterms:W3CDTF">2026-04-22T11:00:00Z</dcterms:modified>
</cp:coreProperties>
</file>