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E9" w:rsidRDefault="00B21AE9" w:rsidP="00B21A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965B42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профилактике суицидального поведения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классных руководи</w:t>
      </w:r>
      <w:r w:rsidRPr="00965B42">
        <w:rPr>
          <w:rFonts w:ascii="Times New Roman" w:hAnsi="Times New Roman" w:cs="Times New Roman"/>
          <w:b/>
          <w:bCs/>
          <w:sz w:val="28"/>
          <w:szCs w:val="28"/>
        </w:rPr>
        <w:t>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B21AE9" w:rsidRPr="00BE28A8" w:rsidRDefault="00B21AE9" w:rsidP="00B21A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8A8">
        <w:rPr>
          <w:rFonts w:ascii="Times New Roman" w:hAnsi="Times New Roman" w:cs="Times New Roman"/>
          <w:bCs/>
          <w:sz w:val="28"/>
          <w:szCs w:val="28"/>
        </w:rPr>
        <w:t>Чтобы пред</w:t>
      </w:r>
      <w:r>
        <w:rPr>
          <w:rFonts w:ascii="Times New Roman" w:hAnsi="Times New Roman" w:cs="Times New Roman"/>
          <w:bCs/>
          <w:sz w:val="28"/>
          <w:szCs w:val="28"/>
        </w:rPr>
        <w:t>отвратить факты суицидального поведения подростков классным руководителям следует:</w:t>
      </w:r>
    </w:p>
    <w:p w:rsidR="00B21AE9" w:rsidRPr="00BE28A8" w:rsidRDefault="00B21AE9" w:rsidP="00B21A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2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педагогическую этику, культуру и такт общения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учени</w:t>
      </w:r>
      <w:r w:rsidRPr="00BE2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ками.</w:t>
      </w:r>
    </w:p>
    <w:p w:rsidR="00B21AE9" w:rsidRDefault="00B21AE9" w:rsidP="00B21A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базовыми знаниями 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психопатологи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индивидуально-педагогического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AE9" w:rsidRDefault="00B21AE9" w:rsidP="00B21A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наблюдения в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 которых можно отнести к группе суицидального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психолого-педагогической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</w:t>
      </w:r>
    </w:p>
    <w:p w:rsidR="00B21AE9" w:rsidRPr="00BE28A8" w:rsidRDefault="00B21AE9" w:rsidP="00B21A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выявленного состояния подростка сообщать о своих наблюдениях и опасениях родителям и направлять его на консультацию к психологу, психотерапевту, психиатру.</w:t>
      </w:r>
    </w:p>
    <w:p w:rsidR="00B21AE9" w:rsidRDefault="00B21AE9" w:rsidP="00B21A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патронаж семей, в которых проживают обучающиеся группы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Ежедневно наблюдать за поведением и внешним видом подростков.</w:t>
      </w:r>
    </w:p>
    <w:p w:rsidR="00B21AE9" w:rsidRDefault="00B21AE9" w:rsidP="00B21A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дети отнесены к группе суицидального риска,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хранения лекарственных средств,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повышающие риск суицидального поведения.</w:t>
      </w:r>
    </w:p>
    <w:p w:rsidR="00B21AE9" w:rsidRDefault="00B21AE9" w:rsidP="00B21A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74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обучающихся такие понятия, как «ценность человеческой жизни», «смысл жизни», а также индивидуальные приемы психологической защиты в сложных жизненных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AE9" w:rsidRPr="00E107C2" w:rsidRDefault="00B21AE9" w:rsidP="00B21AE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0AE9" w:rsidRDefault="00B21AE9"/>
    <w:sectPr w:rsidR="00D3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4D02"/>
    <w:multiLevelType w:val="hybridMultilevel"/>
    <w:tmpl w:val="83A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E9"/>
    <w:rsid w:val="00B21AE9"/>
    <w:rsid w:val="00CA4996"/>
    <w:rsid w:val="00F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2024-02-07T04:24:00Z</dcterms:created>
  <dcterms:modified xsi:type="dcterms:W3CDTF">2024-02-07T04:25:00Z</dcterms:modified>
</cp:coreProperties>
</file>