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513" w14:textId="77777777" w:rsidR="00194AD7" w:rsidRPr="00194AD7" w:rsidRDefault="00194AD7" w:rsidP="00194AD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>С 27 мая по 5 июня 2024 года Министерством внутренних дел Республики Беларусь проводится профилактическая акция "Декада кибербезопасности . Декада направлена на противодействие киберпреступности, повышение цифровой грамотности обучающихся и их родителей в преддверии летнего периода. В ходе ее проведения МВД планирует осуществить комплекс информационно-профилактических мероприятий и выступлений в средствах массовой информации.</w:t>
      </w:r>
    </w:p>
    <w:p w14:paraId="74C43E8A" w14:textId="549E56CC" w:rsidR="00194AD7" w:rsidRPr="00194AD7" w:rsidRDefault="00194AD7" w:rsidP="00194AD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noProof/>
          <w:color w:val="212529"/>
          <w:sz w:val="24"/>
          <w:szCs w:val="24"/>
          <w:lang w:val="ru-BY" w:eastAsia="ru-BY"/>
        </w:rPr>
        <w:drawing>
          <wp:anchor distT="0" distB="0" distL="0" distR="0" simplePos="0" relativeHeight="251658240" behindDoc="0" locked="0" layoutInCell="1" allowOverlap="0" wp14:anchorId="2855FB62" wp14:editId="5FA4E97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52600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AD7"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ru-BY" w:eastAsia="ru-BY"/>
        </w:rPr>
        <w:t>Что такое кибербезопасность?</w:t>
      </w:r>
    </w:p>
    <w:p w14:paraId="27A02D85" w14:textId="77777777" w:rsidR="00194AD7" w:rsidRPr="00194AD7" w:rsidRDefault="00194AD7" w:rsidP="00194AD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ru-BY" w:eastAsia="ru-BY"/>
        </w:rPr>
        <w:t>Кибербезопасность —</w:t>
      </w: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> это деятельность, направленная на защиту систем, сетей и программ от цифровых атак. Целью таких кибератак обычно является получение доступа к конфиденциальной информации, ее изменение или уничтожение, вымогательство денег у пользователей или нарушение нормального бизнес-процесса.</w:t>
      </w:r>
    </w:p>
    <w:p w14:paraId="46FF04AF" w14:textId="77777777" w:rsidR="00194AD7" w:rsidRPr="00194AD7" w:rsidRDefault="00194AD7" w:rsidP="00194AD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ru-BY" w:eastAsia="ru-BY"/>
        </w:rPr>
        <w:t>В чем смысл кибербезопасности?</w:t>
      </w:r>
    </w:p>
    <w:p w14:paraId="40637E59" w14:textId="77777777" w:rsidR="00194AD7" w:rsidRPr="00194AD7" w:rsidRDefault="00194AD7" w:rsidP="00194AD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>Грамотный подход к кибербезопасности предполагает несколько уровней защиты для компьютеров, сетей, программ и данных. Организация должна наладить правильное взаимодействие людей, процессов и технологий для развертывания эффективной защиты от кибератак. Система унифицированного управления угрозами (UTM) автоматизирует интеграцию ряда продуктов Cisco для обеспечения безопасности и ускоряет реализацию ключевых функций защиты: обнаружения, анализа и устранения.</w:t>
      </w:r>
    </w:p>
    <w:p w14:paraId="43F2EED4" w14:textId="77777777" w:rsidR="00194AD7" w:rsidRPr="00194AD7" w:rsidRDefault="00194AD7" w:rsidP="00194A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ru-BY" w:eastAsia="ru-BY"/>
        </w:rPr>
        <w:t>Люди. </w:t>
      </w: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>Пользователи должны понимать и соблюдать базовые принципы защиты данных, такие как выбор надежных паролей, осторожность при обращении с вложениями в электронной почте и резервирование данных. Подробнее о базовых принципах кибербезопасности.</w:t>
      </w:r>
    </w:p>
    <w:p w14:paraId="59C11454" w14:textId="77777777" w:rsidR="00194AD7" w:rsidRPr="00194AD7" w:rsidRDefault="00194AD7" w:rsidP="00194A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ru-BY" w:eastAsia="ru-BY"/>
        </w:rPr>
        <w:t>Процессы. </w:t>
      </w: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 xml:space="preserve">Организации должны развернуть систему по предотвращению кибератак и устранению их последствий. В этом может помочь одна признанная стратегия. Она объясняет, как выявлять атаки, защищать системы, обнаруживать угрозы, реагировать на них и устранять последствия успешных атак. </w:t>
      </w: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lastRenderedPageBreak/>
        <w:t xml:space="preserve">Смотреть видео с описанием стратегии NIST </w:t>
      </w:r>
      <w:proofErr w:type="spellStart"/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>Cybersecurity</w:t>
      </w:r>
      <w:proofErr w:type="spellEnd"/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 xml:space="preserve"> Framework (1:54)</w:t>
      </w:r>
    </w:p>
    <w:p w14:paraId="5F35C822" w14:textId="77777777" w:rsidR="00194AD7" w:rsidRPr="00194AD7" w:rsidRDefault="00194AD7" w:rsidP="00194A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ru-BY" w:eastAsia="ru-BY"/>
        </w:rPr>
        <w:t>Технологии. </w:t>
      </w: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>Технологии лежат в основе создания средств компьютерной безопасности для защиты организаций и частных лиц от кибератак. Защищать нужно объекты трех основных групп: конечные устройства, такие как компьютеры, интеллектуальные устройства и маршрутизаторы, сети и облако. Распространенными технологическими решениями для защиты этих объектов являются межсетевые экраны нового поколения, фильтрация DNS, защита от вредоносного ПО, антивирусное ПО и решения для защиты электронной почты.</w:t>
      </w:r>
    </w:p>
    <w:p w14:paraId="2D4BB697" w14:textId="77777777" w:rsidR="00194AD7" w:rsidRPr="00194AD7" w:rsidRDefault="00194AD7" w:rsidP="00194AD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ru-BY" w:eastAsia="ru-BY"/>
        </w:rPr>
        <w:t>Важность обеспечения безопасности в киберпространстве:</w:t>
      </w:r>
    </w:p>
    <w:p w14:paraId="4CA88A75" w14:textId="77777777" w:rsidR="00194AD7" w:rsidRPr="00194AD7" w:rsidRDefault="00194AD7" w:rsidP="00194AD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>Передовыми программами кибербезопасности в современном сетевом мире пользуется каждый. На индивидуальном уровне кибератака может привести к самым разным последствиям: от кражи личности до попыток вымогательства и потери таких важных данных, как семейные фотографии. Любой человек зависит от объектов критически важной инфраструктуры: электростанций, больниц и финансовых учреждений. Защита этих и других организаций имеет принципиальное значение для нормального функционирования нашего общества.</w:t>
      </w:r>
    </w:p>
    <w:p w14:paraId="78D48EE8" w14:textId="77777777" w:rsidR="00194AD7" w:rsidRPr="00194AD7" w:rsidRDefault="00194AD7" w:rsidP="00194AD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 xml:space="preserve">Все люди также пользуются результатами трудов исследователей в области кибербезопасности. К таким исследователям относятся 250 ученых из команды </w:t>
      </w:r>
      <w:proofErr w:type="spellStart"/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>Talos</w:t>
      </w:r>
      <w:proofErr w:type="spellEnd"/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>, которые изучают новые угрозы и подходы к кибератакам. Они выявляют уязвимости, рассказывают широкой аудитории о важности кибербезопасности и усиливают защиту средств с открытым исходным кодом. Их работа делает Интернет безопаснее для всех.</w:t>
      </w:r>
    </w:p>
    <w:p w14:paraId="0D7B4369" w14:textId="77777777" w:rsidR="00194AD7" w:rsidRPr="00194AD7" w:rsidRDefault="00194AD7" w:rsidP="00194AD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ru-BY" w:eastAsia="ru-BY"/>
        </w:rPr>
        <w:t>Типы угроз кибербезопасности:</w:t>
      </w:r>
    </w:p>
    <w:p w14:paraId="4CD5C0A0" w14:textId="77777777" w:rsidR="00194AD7" w:rsidRPr="00194AD7" w:rsidRDefault="00194AD7" w:rsidP="00194A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ru-BY" w:eastAsia="ru-BY"/>
        </w:rPr>
        <w:t>Фишинг —</w:t>
      </w: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 xml:space="preserve"> это отправка подложных электронных писем, которые похожи на сообщения от надежных адресатов. Целью этого вида мошенничества является кража конфиденциальных данных, таких как номера кредитных карт и учетные данные. Это наиболее распространенный тип кибератак. Защититься от фишинга можно </w:t>
      </w: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lastRenderedPageBreak/>
        <w:t>с помощью обучения пользователей или решения, которое блокирует вредоносные электронные письма.</w:t>
      </w:r>
    </w:p>
    <w:p w14:paraId="3F4B9DC8" w14:textId="77777777" w:rsidR="00194AD7" w:rsidRPr="00194AD7" w:rsidRDefault="00194AD7" w:rsidP="00194A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ru-BY" w:eastAsia="ru-BY"/>
        </w:rPr>
        <w:t>Вирусы-вымогатели —</w:t>
      </w: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> один из видов вредоносного ПО. Они вымогают деньги, блокируя доступ к файлам или компьютерным системам до уплаты выкупа. При этом уплата выкупа не гарантирует восстановления доступа к файлам или системам.</w:t>
      </w:r>
    </w:p>
    <w:p w14:paraId="52F0CB76" w14:textId="77777777" w:rsidR="00194AD7" w:rsidRPr="00194AD7" w:rsidRDefault="00194AD7" w:rsidP="00194A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ru-BY" w:eastAsia="ru-BY"/>
        </w:rPr>
        <w:t>Вредоносное ПО —</w:t>
      </w: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> это программное обеспечение, предназначенное для несанкционированного доступа к компьютеру или причинения ущерба.</w:t>
      </w:r>
    </w:p>
    <w:p w14:paraId="7ABA447B" w14:textId="77777777" w:rsidR="00194AD7" w:rsidRPr="00194AD7" w:rsidRDefault="00194AD7" w:rsidP="00194A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194AD7">
        <w:rPr>
          <w:rFonts w:ascii="Segoe UI" w:eastAsia="Times New Roman" w:hAnsi="Segoe UI" w:cs="Segoe UI"/>
          <w:color w:val="212529"/>
          <w:sz w:val="28"/>
          <w:szCs w:val="28"/>
          <w:lang w:val="ru-BY" w:eastAsia="ru-BY"/>
        </w:rPr>
        <w:t>Социальную инженерию злоумышленники используют, чтобы обманом заставить вас раскрыть конфиденциальную информацию. Они могут попросить вас сделать денежный перевод или предоставить доступ к конфиденциальным данным. Социальная инженерия может сочетаться с любым из перечисленных выше типов угроз, чтобы вы с большей вероятностью переходили по ссылкам, загружали вредоносное ПО или доверяли вредоносному источнику.</w:t>
      </w:r>
    </w:p>
    <w:p w14:paraId="31108DEB" w14:textId="77777777" w:rsidR="009C72C1" w:rsidRPr="00194AD7" w:rsidRDefault="009C72C1" w:rsidP="006F2842">
      <w:pPr>
        <w:rPr>
          <w:lang w:val="ru-BY"/>
        </w:rPr>
      </w:pPr>
    </w:p>
    <w:sectPr w:rsidR="009C72C1" w:rsidRPr="0019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B61"/>
    <w:multiLevelType w:val="multilevel"/>
    <w:tmpl w:val="3062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478A8"/>
    <w:multiLevelType w:val="multilevel"/>
    <w:tmpl w:val="3C2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5F1B"/>
    <w:multiLevelType w:val="multilevel"/>
    <w:tmpl w:val="9EB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0484C"/>
    <w:multiLevelType w:val="multilevel"/>
    <w:tmpl w:val="88A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F4267"/>
    <w:multiLevelType w:val="multilevel"/>
    <w:tmpl w:val="6F7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B5"/>
    <w:rsid w:val="000A7662"/>
    <w:rsid w:val="00194AD7"/>
    <w:rsid w:val="00200EB5"/>
    <w:rsid w:val="006F2842"/>
    <w:rsid w:val="009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FCCC-9F23-4281-937A-A2E6B1B3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paragraph" w:styleId="2">
    <w:name w:val="heading 2"/>
    <w:basedOn w:val="a"/>
    <w:link w:val="20"/>
    <w:uiPriority w:val="9"/>
    <w:qFormat/>
    <w:rsid w:val="006F2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0A7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2842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customStyle="1" w:styleId="20">
    <w:name w:val="Заголовок 2 Знак"/>
    <w:basedOn w:val="a0"/>
    <w:link w:val="2"/>
    <w:uiPriority w:val="9"/>
    <w:rsid w:val="006F2842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2025-05-14T06:20:00Z</dcterms:created>
  <dcterms:modified xsi:type="dcterms:W3CDTF">2025-05-14T06:29:00Z</dcterms:modified>
</cp:coreProperties>
</file>